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A9F82">
      <w:pPr>
        <w:widowControl/>
        <w:spacing w:line="480" w:lineRule="exact"/>
        <w:jc w:val="left"/>
        <w:rPr>
          <w:rFonts w:ascii="仿宋_GB2312" w:hAnsi="仿宋_GB2312" w:eastAsia="仿宋_GB2312" w:cs="仿宋_GB2312"/>
          <w:sz w:val="30"/>
          <w:szCs w:val="30"/>
        </w:rPr>
      </w:pPr>
      <w:bookmarkStart w:id="0" w:name="OLE_LINK1"/>
      <w:r>
        <w:rPr>
          <w:rFonts w:hint="eastAsia" w:ascii="仿宋_GB2312" w:hAnsi="仿宋_GB2312" w:eastAsia="仿宋_GB2312" w:cs="仿宋_GB2312"/>
          <w:sz w:val="30"/>
          <w:szCs w:val="30"/>
        </w:rPr>
        <w:t>附件：</w:t>
      </w:r>
    </w:p>
    <w:p w14:paraId="5B7F9772">
      <w:pPr>
        <w:widowControl/>
        <w:spacing w:line="480" w:lineRule="exact"/>
        <w:jc w:val="center"/>
        <w:rPr>
          <w:rFonts w:ascii="黑体" w:hAnsi="黑体" w:eastAsia="黑体" w:cs="方正小标宋简体"/>
          <w:sz w:val="44"/>
          <w:szCs w:val="44"/>
        </w:rPr>
      </w:pPr>
      <w:r>
        <w:rPr>
          <w:rFonts w:hint="eastAsia" w:ascii="黑体" w:hAnsi="黑体" w:eastAsia="黑体" w:cs="方正小标宋简体"/>
          <w:sz w:val="44"/>
          <w:szCs w:val="44"/>
        </w:rPr>
        <w:t>湖南湘投电力工程有限公司</w:t>
      </w:r>
    </w:p>
    <w:p w14:paraId="5ECC5F8E">
      <w:pPr>
        <w:widowControl/>
        <w:spacing w:line="480" w:lineRule="exact"/>
        <w:jc w:val="center"/>
        <w:rPr>
          <w:rFonts w:ascii="黑体" w:hAnsi="黑体" w:eastAsia="黑体" w:cs="方正小标宋简体"/>
          <w:sz w:val="44"/>
          <w:szCs w:val="44"/>
        </w:rPr>
      </w:pPr>
      <w:r>
        <w:rPr>
          <w:rFonts w:hint="eastAsia" w:ascii="黑体" w:hAnsi="黑体" w:eastAsia="黑体" w:cs="方正小标宋简体"/>
          <w:sz w:val="44"/>
          <w:szCs w:val="44"/>
        </w:rPr>
        <w:t>202</w:t>
      </w:r>
      <w:r>
        <w:rPr>
          <w:rFonts w:ascii="黑体" w:hAnsi="黑体" w:eastAsia="黑体" w:cs="方正小标宋简体"/>
          <w:sz w:val="44"/>
          <w:szCs w:val="44"/>
        </w:rPr>
        <w:t>6</w:t>
      </w:r>
      <w:r>
        <w:rPr>
          <w:rFonts w:hint="eastAsia" w:ascii="黑体" w:hAnsi="黑体" w:eastAsia="黑体" w:cs="方正小标宋简体"/>
          <w:sz w:val="44"/>
          <w:szCs w:val="44"/>
        </w:rPr>
        <w:t>年二季度劳务人员招聘岗位需求</w:t>
      </w:r>
    </w:p>
    <w:p w14:paraId="6CC3FF71">
      <w:pPr>
        <w:widowControl/>
        <w:spacing w:line="4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bookmarkEnd w:id="0"/>
    <w:tbl>
      <w:tblPr>
        <w:tblStyle w:val="5"/>
        <w:tblW w:w="111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993"/>
        <w:gridCol w:w="4050"/>
        <w:gridCol w:w="3773"/>
        <w:gridCol w:w="615"/>
        <w:gridCol w:w="630"/>
      </w:tblGrid>
      <w:tr w14:paraId="032F0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tblHeader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245B9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  <w:t>招聘部门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9857A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4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266CD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  <w:t>岗位职责</w:t>
            </w:r>
          </w:p>
        </w:tc>
        <w:tc>
          <w:tcPr>
            <w:tcW w:w="3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7E72E8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  <w:t>岗位要求</w:t>
            </w:r>
          </w:p>
        </w:tc>
        <w:tc>
          <w:tcPr>
            <w:tcW w:w="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0AFD1B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  <w:t>需求人数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CD1F3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  <w:t>引进方式</w:t>
            </w:r>
          </w:p>
        </w:tc>
      </w:tr>
      <w:tr w14:paraId="07B55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5EB45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工程管理部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F9021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项目部专职岗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8700E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1.对项目部的安全生产、施工质量、工程进度进行日常管理，确保公司管理制度和要求的落地；</w:t>
            </w:r>
          </w:p>
          <w:p w14:paraId="5D0014E2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2.独立、客观地向工程管理部实时报告项目现场的真实情况，特别是安全、质量隐患及重大进度风险；</w:t>
            </w:r>
          </w:p>
          <w:p w14:paraId="06EF829F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3.落实部门下发的各项指令；</w:t>
            </w:r>
          </w:p>
          <w:p w14:paraId="4F5AC569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4.完成项目施工任务的日常管理；</w:t>
            </w:r>
          </w:p>
          <w:p w14:paraId="3499558E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5.完成项目施工任务的日常记录及资料保存；</w:t>
            </w:r>
          </w:p>
          <w:p w14:paraId="042AF385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6.参与编制针对项目自身情况特点的施工组织设计、施工方案、技术安全交底、安全隐患排查表、进度计划等内容；</w:t>
            </w:r>
          </w:p>
          <w:p w14:paraId="06179F9D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7.对项目的分包单位进行管理，统计各队伍每日人、材、机的用量，以及相应完成工作量；</w:t>
            </w:r>
          </w:p>
          <w:p w14:paraId="49FB468D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8.编制项目施工日报、周报、月报；</w:t>
            </w:r>
          </w:p>
          <w:p w14:paraId="6F792890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9.完成领导交办的其他工作。</w:t>
            </w:r>
          </w:p>
        </w:tc>
        <w:tc>
          <w:tcPr>
            <w:tcW w:w="3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A5FDB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1.全日制本科及以上学历；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2.工程类相关专业；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3.年龄35周岁及以下；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4.具备电力相关中级及以上职称、二级建造师及以上注册证书（机电专业）、一级造价工程师、八大员证等优先；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5.熟悉工程管理；</w:t>
            </w:r>
          </w:p>
          <w:p w14:paraId="588AA7F2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6.有快速学习能力；</w:t>
            </w:r>
          </w:p>
          <w:p w14:paraId="0335BC6D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7.有应变能力；</w:t>
            </w:r>
          </w:p>
          <w:p w14:paraId="0675E001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8.吃苦耐劳；</w:t>
            </w:r>
          </w:p>
          <w:p w14:paraId="43BC6210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9.需长期派驻项目现场；</w:t>
            </w:r>
          </w:p>
          <w:p w14:paraId="238D2192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10.驾驶娴熟；</w:t>
            </w:r>
          </w:p>
          <w:p w14:paraId="00217B81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11.有较强的总结能力，整理文稿能力，文稿写作能力。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53BBD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1A936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劳务</w:t>
            </w:r>
          </w:p>
        </w:tc>
      </w:tr>
      <w:tr w14:paraId="03D9D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9" w:hRule="atLeast"/>
          <w:jc w:val="center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AD65D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工程管理部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E9A36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技术管理岗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7CD39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1.收集、更新、宣贯与电力工程施工相关的法律法规、标准规范、技术文件；</w:t>
            </w:r>
          </w:p>
          <w:p w14:paraId="047F8F66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2.负责编制部门及项目的施工组织设计、一般施工方案、作业指导书、技术交底等文件；</w:t>
            </w:r>
          </w:p>
          <w:p w14:paraId="252FEF01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3.负责部门技术文件、图纸、标准、工法等资料的归档与管理；</w:t>
            </w:r>
          </w:p>
          <w:p w14:paraId="4669303D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4.负责项目的图纸会审，管理项目设计变更；</w:t>
            </w:r>
          </w:p>
          <w:p w14:paraId="20F72821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5.负责施工测量、试验仪器及重要工器具的技术状态管理；</w:t>
            </w:r>
          </w:p>
          <w:p w14:paraId="2DC52A23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6.组织质量检查验收，处理质量缺陷或事故，提出整改措施；</w:t>
            </w:r>
          </w:p>
          <w:p w14:paraId="7A8FD18A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7.负责项目的竣工图、工程变更、验收资料、工程记录、施工工艺记录的保存；</w:t>
            </w:r>
          </w:p>
          <w:p w14:paraId="40DC88C1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8.参与编制技术总结、施工工法，编制技术专利文件进行申报；</w:t>
            </w:r>
          </w:p>
          <w:p w14:paraId="14DEB6BA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9.完成领导交办的其他工作。</w:t>
            </w:r>
          </w:p>
        </w:tc>
        <w:tc>
          <w:tcPr>
            <w:tcW w:w="3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0A8BE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1.全日制本科及以上学历；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2.工程类相关专业；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3.年龄35周岁及以下；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4.具备电力相关中级及以上职称、二级建造师及以上注册证书（机电专业）、一级造价工程师、八大员证等优先；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5.熟悉工程管理；</w:t>
            </w:r>
          </w:p>
          <w:p w14:paraId="10886473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6.有快速学习能力；</w:t>
            </w:r>
          </w:p>
          <w:p w14:paraId="25208506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7.有应变能力；</w:t>
            </w:r>
          </w:p>
          <w:p w14:paraId="7052A6CB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8.吃苦耐劳；</w:t>
            </w:r>
          </w:p>
          <w:p w14:paraId="263BADA7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9.需长期派驻项目现场；</w:t>
            </w:r>
          </w:p>
          <w:p w14:paraId="7E84F322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10.驾驶娴熟；</w:t>
            </w:r>
          </w:p>
          <w:p w14:paraId="4AE75345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11.有较强的总结能力，整理文稿能力，文稿写作能力。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89404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30BD6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劳务</w:t>
            </w:r>
          </w:p>
        </w:tc>
      </w:tr>
      <w:tr w14:paraId="55022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8" w:hRule="atLeast"/>
          <w:jc w:val="center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A6D2D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工程管理部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B3276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项目管理岗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FE818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1.作为部门对接具体项目的具体负责人，负责现场跟踪项目的日常跟踪、协调与监督；</w:t>
            </w:r>
          </w:p>
          <w:p w14:paraId="7617CFB0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2.审核所负责项目的详细施工计划，跟踪进度偏差，分析原因并督促纠偏；</w:t>
            </w:r>
          </w:p>
          <w:p w14:paraId="1693ACC9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3.完成所负责项目的日报审查，周报、月报编制的工作；</w:t>
            </w:r>
          </w:p>
          <w:p w14:paraId="4A691611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4.在项目现场，检查安全、质量、文明施工等状况，发现问题并督促整改；</w:t>
            </w:r>
          </w:p>
          <w:p w14:paraId="5B33BFB9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5.收集、整理、分析所负责项目的情况，汇总成报表，及时向部门汇报项目状态和风险；</w:t>
            </w:r>
          </w:p>
          <w:p w14:paraId="4C96ED76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6.组织项目部的工程变更、现场签证、索赔资料的编制与审核流程；</w:t>
            </w:r>
          </w:p>
          <w:p w14:paraId="3F5E55EF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7.协助项目部解决需要部门层面支持的问题，如技术支援、资源申请、对外沟通等；</w:t>
            </w:r>
          </w:p>
          <w:p w14:paraId="78DD82C6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8.参与所负责项目的阶段性及竣工考核，竣工资料交付的工作；</w:t>
            </w:r>
          </w:p>
          <w:p w14:paraId="11FD24BB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9.汇总所负责项目的造价信息，辅助编制公司定额；</w:t>
            </w:r>
          </w:p>
          <w:p w14:paraId="445BADE9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10.完成领导交办的其他工作。</w:t>
            </w:r>
          </w:p>
        </w:tc>
        <w:tc>
          <w:tcPr>
            <w:tcW w:w="3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4F7C3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1.全日制本科及以上学历；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2.工程类相关专业；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3.年龄35周岁及以下；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4.具备电力相关中级及以上职称、二级建造师及以上注册证书（机电专业）、一级造价工程师、八大员证等优先；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5.熟悉工程管理；</w:t>
            </w:r>
          </w:p>
          <w:p w14:paraId="2C35F4AF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6.有快速学习能力；</w:t>
            </w:r>
          </w:p>
          <w:p w14:paraId="754A9FFE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7.有应变能力；</w:t>
            </w:r>
          </w:p>
          <w:p w14:paraId="6A8E104B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8.吃苦耐劳；</w:t>
            </w:r>
          </w:p>
          <w:p w14:paraId="3B80937C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9.需长期派驻项目现场；</w:t>
            </w:r>
          </w:p>
          <w:p w14:paraId="24721CB5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10.驾驶娴熟；</w:t>
            </w:r>
          </w:p>
          <w:p w14:paraId="3E687E23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11.有较强的总结能力，整理文稿能力，文稿写作能力。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404FD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01429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劳务</w:t>
            </w:r>
          </w:p>
        </w:tc>
      </w:tr>
      <w:tr w14:paraId="2BB04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1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2A406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设计技术部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B4E40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电气一次设计师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B3E17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1.负责风电、光伏、集电线路、变电站等项目的电气设计技术工作，主要包括可研/初步设计、工程招标、设备招标和施工图等各阶段成果的技术审核、方案优化、进度把控、内外部技术协调配合等；</w:t>
            </w:r>
          </w:p>
          <w:p w14:paraId="2A4DB9F9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2.负责项目现场踏勘、资料收集及分析，并承担本专业的对外联系工作；</w:t>
            </w:r>
          </w:p>
          <w:p w14:paraId="14832E16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3.参与项目现场技术指导与交底工作，并配合现场进行施工服务；</w:t>
            </w:r>
          </w:p>
          <w:p w14:paraId="0DA9CC09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4.配合工程招投标等工作；</w:t>
            </w:r>
          </w:p>
          <w:p w14:paraId="66AC79A5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5.完成领导交办的其他工作。</w:t>
            </w:r>
          </w:p>
        </w:tc>
        <w:tc>
          <w:tcPr>
            <w:tcW w:w="3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A0653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1.全日制本科及以上学历；</w:t>
            </w:r>
          </w:p>
          <w:p w14:paraId="7C639A4E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2.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电气、机电、自动化等及相关专业；</w:t>
            </w:r>
          </w:p>
          <w:p w14:paraId="0FD3922B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3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.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年龄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  <w:lang w:val="en-US" w:eastAsia="zh-CN"/>
              </w:rPr>
              <w:t>40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周岁及以下；</w:t>
            </w:r>
          </w:p>
          <w:p w14:paraId="3D4E40ED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4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.熟悉国家相关电力设计规范，熟悉工程各阶段流程和任务；</w:t>
            </w:r>
          </w:p>
          <w:p w14:paraId="780315CA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5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.能独立承担变电项目的电气专业的可研编制、初设及施工图设计；</w:t>
            </w:r>
          </w:p>
          <w:p w14:paraId="417F3EEF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6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.具有2年及以上新能源行业设计院从业经历优先；</w:t>
            </w:r>
          </w:p>
          <w:p w14:paraId="3CC4A793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7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.持有相关注册证书、中级及以上职称者优先；</w:t>
            </w:r>
          </w:p>
          <w:p w14:paraId="53A6266D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8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.具备良好的沟通协调能力，责任心强，服务意识强。</w:t>
            </w:r>
          </w:p>
          <w:p w14:paraId="51798163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9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.接受长驻省外或省内项目现场工作。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4A817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1225D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劳务</w:t>
            </w:r>
          </w:p>
        </w:tc>
      </w:tr>
      <w:tr w14:paraId="52501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9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C8104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设计技术部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7C9B4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土建设计师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5C243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1.负责风电、光伏、集电线路、变电站等项目的结构设计技术工作，主要包括可研/初步设计、工程招标、设备招标和施工图等各阶段成果的技术审核、方案优化、进度把控、内外部技术协调配合等；</w:t>
            </w:r>
          </w:p>
          <w:p w14:paraId="273280F3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2.进行结构计算、分析和优化，确保设计符合相关标准和规范；</w:t>
            </w:r>
          </w:p>
          <w:p w14:paraId="57E0C851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4.了解土建、电气等技术，新能源项目提供结构、土建技术支持；</w:t>
            </w:r>
          </w:p>
          <w:p w14:paraId="727522E7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5.参与设计交底和图纸会审，解决施工过程中出现的结构相关问题。</w:t>
            </w:r>
          </w:p>
          <w:p w14:paraId="17002B0A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6.完成领导交办的其他工作。</w:t>
            </w:r>
          </w:p>
        </w:tc>
        <w:tc>
          <w:tcPr>
            <w:tcW w:w="3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BE2E3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1.全日制本科及以上学历；</w:t>
            </w:r>
          </w:p>
          <w:p w14:paraId="40CA73A2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.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土木工程、结构工程等相关专业；</w:t>
            </w:r>
          </w:p>
          <w:p w14:paraId="1810A689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3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.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年龄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  <w:lang w:val="en-US" w:eastAsia="zh-CN"/>
              </w:rPr>
              <w:t>40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周岁及以下；</w:t>
            </w:r>
          </w:p>
          <w:p w14:paraId="1D04231F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4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.具有2年及以上新能源行业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设计院从业经历优先；</w:t>
            </w:r>
          </w:p>
          <w:p w14:paraId="781AF272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5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.熟练掌握PKPM、YJK等结构设计软件；</w:t>
            </w:r>
          </w:p>
          <w:p w14:paraId="7E044C8E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6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.具备较强的图纸绘制能力和沟通协调能力；</w:t>
            </w:r>
          </w:p>
          <w:p w14:paraId="26B5BFCC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7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.接受长驻省外或省内项目现场工作。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C1005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4F1B2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劳务</w:t>
            </w:r>
          </w:p>
        </w:tc>
      </w:tr>
      <w:tr w14:paraId="6B2D59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2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7DF51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设计技术部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46258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道路设计师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EDD55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1.负责光伏场区道路、风电场道路、风机吊装平台、风电场总平面布置图等设计工作；</w:t>
            </w:r>
          </w:p>
          <w:p w14:paraId="0265731A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2.负责可研编写、微观选址、初步设计、施工图等风电场全过程设计工作；</w:t>
            </w:r>
          </w:p>
          <w:p w14:paraId="6C4FB407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3.负责按要求完成各项工程道路踏勘和一般内业工作；</w:t>
            </w:r>
          </w:p>
          <w:p w14:paraId="18520D86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4.负责及时处理所承担工程项目在施工、安装和投产中的技术问题；</w:t>
            </w:r>
          </w:p>
          <w:p w14:paraId="43B07D6A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5.完成领导交办的其他工作。</w:t>
            </w:r>
          </w:p>
        </w:tc>
        <w:tc>
          <w:tcPr>
            <w:tcW w:w="3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14684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1.全日制本科及以上学历；</w:t>
            </w:r>
          </w:p>
          <w:p w14:paraId="4E5CC135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2.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土木工程或道路工程相关专业；</w:t>
            </w:r>
          </w:p>
          <w:p w14:paraId="6EC484F8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3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.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年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  <w:lang w:val="en-US" w:eastAsia="zh-CN"/>
              </w:rPr>
              <w:t>40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周岁及以下；</w:t>
            </w:r>
          </w:p>
          <w:p w14:paraId="3ECBE7AB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4.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1年及以上风电场道路设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计工作经验；</w:t>
            </w:r>
          </w:p>
          <w:p w14:paraId="550D32C7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5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.熟悉道路专业知识及国家/行业规范标准，了解道路专业基本概念和相关规范；</w:t>
            </w:r>
          </w:p>
          <w:p w14:paraId="7C1B1DBE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6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.具有勘察设计工作经验，有风电、光伏道路设计工作经验优先；</w:t>
            </w:r>
          </w:p>
          <w:p w14:paraId="795EF074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7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.良好的沟通和团队协作能力；</w:t>
            </w:r>
          </w:p>
          <w:p w14:paraId="7B670D90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8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.能适应短期出差和现场工作；</w:t>
            </w:r>
          </w:p>
          <w:p w14:paraId="04F6D591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9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.接受长驻省外或省内项目现场工作。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53C18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279D9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劳务</w:t>
            </w:r>
          </w:p>
        </w:tc>
      </w:tr>
      <w:tr w14:paraId="5614F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3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F5F0C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设计技术部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47986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建筑及总图设计师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D48E4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1.根据项目需求和规划条件，进行建筑方案设计，确定建筑风格、功能布局等；</w:t>
            </w:r>
          </w:p>
          <w:p w14:paraId="4E78171D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2.进行建筑效果图设计，展示建筑设计方案；</w:t>
            </w:r>
          </w:p>
          <w:p w14:paraId="17D52C33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3.进行变电站总图设计及布置，掌握场平设计能力。配合其他专业设计师完成项目设计工作；</w:t>
            </w:r>
          </w:p>
          <w:p w14:paraId="0B198EC3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4.编制建筑设计说明和技术规范，绘制建筑施工图纸，包括平面图、立面图、剖面图、节点详图等；</w:t>
            </w:r>
          </w:p>
          <w:p w14:paraId="6B4F8B5A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5.进行建筑构造设计，确保建筑安全可靠、经济合理。配合其他专业设计师完成项目设计工作；</w:t>
            </w:r>
          </w:p>
          <w:p w14:paraId="615CC328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6.参与设计交底和图纸会审，解决施工过程中出现的建筑相关问题；</w:t>
            </w:r>
          </w:p>
          <w:p w14:paraId="2624A471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7.配合施工单位进行现场施工指导和技术支持；</w:t>
            </w:r>
          </w:p>
          <w:p w14:paraId="70758D08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8.完成领导交办的其他工作</w:t>
            </w:r>
          </w:p>
        </w:tc>
        <w:tc>
          <w:tcPr>
            <w:tcW w:w="3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5F574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1.全日制本科及以上学历；</w:t>
            </w:r>
          </w:p>
          <w:p w14:paraId="209B3736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.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建筑学、建筑设计等相关专业；</w:t>
            </w:r>
          </w:p>
          <w:p w14:paraId="4D2C33CB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3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.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年龄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  <w:lang w:val="en-US" w:eastAsia="zh-CN"/>
              </w:rPr>
              <w:t>40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周岁及以下；</w:t>
            </w:r>
          </w:p>
          <w:p w14:paraId="0922BA2B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4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.具备3年以上建筑设计工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作经验，有新能源项目经验者优先；</w:t>
            </w:r>
          </w:p>
          <w:p w14:paraId="51CCBBA4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5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.熟悉国家及地方相关规范标准，具备较强的方案设计能力；</w:t>
            </w:r>
          </w:p>
          <w:p w14:paraId="219EA9DD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6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.熟练掌握AutoCAD、SketchUp等建筑设计软件；</w:t>
            </w:r>
          </w:p>
          <w:p w14:paraId="5B05CFDD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7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.具备较强的图纸绘制能力和沟通协调能力；</w:t>
            </w:r>
          </w:p>
          <w:p w14:paraId="08C0DC5E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8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.持有一级建筑师、中级及以上职称者优先；</w:t>
            </w:r>
          </w:p>
          <w:p w14:paraId="14331A35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9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.接受长驻省外或省内项目现场工作。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5E90C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73D00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劳务</w:t>
            </w:r>
          </w:p>
        </w:tc>
      </w:tr>
      <w:tr w14:paraId="66EB5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2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9103B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设计技术部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F254D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光资源设计师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86439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1.负责光伏场区的规划、可研、技术尽调报告中本专业技术方案的编制、财务评价章节及资源评估报告的编制；</w:t>
            </w:r>
          </w:p>
          <w:p w14:paraId="4DC54BD6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2.负责光伏系统排布设计、逆变器和组件的选型；</w:t>
            </w:r>
          </w:p>
          <w:p w14:paraId="10658678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3.负责项目从前期到竣工阶段全流程技术支持；</w:t>
            </w:r>
          </w:p>
          <w:p w14:paraId="43871746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4.负责主设备技术规范书的编写或评审，包括设备说明、数据清单和所有需要的附件资料；参与设备招标工作，负责技术评标，配合工程招投标工作；</w:t>
            </w:r>
          </w:p>
          <w:p w14:paraId="3B9F7E29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5.完成领导交办的其他工作。</w:t>
            </w:r>
          </w:p>
        </w:tc>
        <w:tc>
          <w:tcPr>
            <w:tcW w:w="3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0DFCF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1.全日制本科及以上学历；</w:t>
            </w:r>
          </w:p>
          <w:p w14:paraId="04A92D4D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2.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熟悉电力设计流程、设计规程、规范和行业标准；</w:t>
            </w:r>
          </w:p>
          <w:p w14:paraId="1B1EC6AC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3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.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年龄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  <w:lang w:val="en-US" w:eastAsia="zh-CN"/>
              </w:rPr>
              <w:t>40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周岁及以下；</w:t>
            </w:r>
          </w:p>
          <w:p w14:paraId="0A6C1272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4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.具有新能源行业（光伏）1年及以上工作经验，熟悉组件，逆变器电气设备选型；</w:t>
            </w:r>
          </w:p>
          <w:p w14:paraId="45C53FB5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5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.具备1年及以上新能源行业综甲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设计院从业经历优先；</w:t>
            </w:r>
          </w:p>
          <w:p w14:paraId="034EAE93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6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.孰练使用坎德拉、PV等应用软件；</w:t>
            </w:r>
          </w:p>
          <w:p w14:paraId="3B4C932D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7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.具备良好的沟通协调能力，责任心强，服务意识强。</w:t>
            </w:r>
          </w:p>
          <w:p w14:paraId="14A69171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8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.接受长驻省外或省内项目现场工作。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B4ABF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422B2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劳务</w:t>
            </w:r>
          </w:p>
        </w:tc>
      </w:tr>
      <w:tr w14:paraId="1516A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2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64D30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市场开拓部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CD812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采购岗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141C9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1.负责公司电力工程总承包项目所需设备、材料、服务的采购工作；</w:t>
            </w:r>
          </w:p>
          <w:p w14:paraId="5532AF4D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2.负责招标采购相关工作，编制招标文件、组织招标流程，对接招标代理机构；</w:t>
            </w:r>
          </w:p>
          <w:p w14:paraId="6B3706D5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3.负责采购台账管理，留存采购相关档案资料；</w:t>
            </w:r>
          </w:p>
          <w:p w14:paraId="779D2267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4.调研电力行业采购市场行情；</w:t>
            </w:r>
          </w:p>
          <w:p w14:paraId="25EF31B9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5.完成上级交办的其他任务。</w:t>
            </w:r>
          </w:p>
        </w:tc>
        <w:tc>
          <w:tcPr>
            <w:tcW w:w="3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5C5F5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1.全日制本科及以上学历；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2.管理类、工程类、土建类等相关专业；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3.年龄35周岁及以下；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4.具有施工员、质量员、安全员等八大员证，或电力相关中级职称者优先；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5.有2年以上招标代理工作相关经验；</w:t>
            </w:r>
          </w:p>
          <w:p w14:paraId="2FD031ED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6.具备较强的组织协调能力、沟通能力、执行力和文字写作能力；</w:t>
            </w:r>
          </w:p>
          <w:p w14:paraId="0445E6DD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7.能实施招标代理工作，包括编制招标工作计划和方案，编写招标采购文件，主持采购文件会审并编写会议纪要，主持开标工作及编制评标报告等；</w:t>
            </w:r>
          </w:p>
          <w:p w14:paraId="009F9642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8.熟练使用WPS、Office等办公软件，掌握基础操作、文档编辑、表格处理；</w:t>
            </w:r>
          </w:p>
          <w:p w14:paraId="3541BCEF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9.需长期派驻项目现场。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89F79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96514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劳务</w:t>
            </w:r>
          </w:p>
        </w:tc>
      </w:tr>
      <w:tr w14:paraId="32E005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2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AA931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市场开拓部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CDB71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市场岗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137D9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1.负责公司对外业务拓展，收集、整理、分析项目信息（含招标相关项目信息）；</w:t>
            </w:r>
          </w:p>
          <w:p w14:paraId="63B58C1D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2.跟踪市场动态，开展业务公关工作，为招标、投标及采购工作提供市场信息支撑；</w:t>
            </w:r>
          </w:p>
          <w:p w14:paraId="7CFC4FAF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3.协助推进招投标相关的市场对接工作；</w:t>
            </w:r>
          </w:p>
          <w:p w14:paraId="08709889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4.协助组织市场推广、客户洽谈等活动，宣传公司电力总承包业务优势，拓展业务渠道，提升公司市场影响力；</w:t>
            </w:r>
          </w:p>
          <w:p w14:paraId="5BAC52D7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5.完成上级交办的其他任务。</w:t>
            </w:r>
          </w:p>
        </w:tc>
        <w:tc>
          <w:tcPr>
            <w:tcW w:w="3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E610D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1.全日制本科及以上学历；</w:t>
            </w:r>
          </w:p>
          <w:p w14:paraId="58774A58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2.工学、理学、管理学等相关专业；</w:t>
            </w:r>
          </w:p>
          <w:p w14:paraId="6B9145E6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3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.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年龄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  <w:lang w:val="en-US" w:eastAsia="zh-CN"/>
              </w:rPr>
              <w:t>35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周岁及以下；</w:t>
            </w:r>
          </w:p>
          <w:p w14:paraId="7F94E6DE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  <w:lang w:val="en-US" w:eastAsia="zh-CN"/>
              </w:rPr>
              <w:t>4.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有2年以上相关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岗位工作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经验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优先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；</w:t>
            </w:r>
          </w:p>
          <w:p w14:paraId="701520A2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.具有施工员、质量员、安全员等八大员证，或电力相关中级职称者优先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；</w:t>
            </w:r>
          </w:p>
          <w:p w14:paraId="7BB3E7E2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.具备较强的组织协调能力、沟通能力、执行力和文字写作能力；</w:t>
            </w:r>
          </w:p>
          <w:p w14:paraId="599D6355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.熟练使用WPS、Office等办公软件，掌握基础操作、文档编辑、表格处理；</w:t>
            </w:r>
          </w:p>
          <w:p w14:paraId="0FB96A0F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.需长期派驻项目现场。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68A6D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14059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劳务</w:t>
            </w:r>
          </w:p>
        </w:tc>
      </w:tr>
      <w:tr w14:paraId="1A09B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7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41BE4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经营管理部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B3866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合同管理岗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C6E56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1.牵头组织合同的编制、修改等相关工作，确保合同内容符合项目需求；</w:t>
            </w:r>
          </w:p>
          <w:p w14:paraId="13C5F884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 xml:space="preserve">2.牵头组织下游供应商的考察、评选、合同谈判； </w:t>
            </w:r>
          </w:p>
          <w:p w14:paraId="4888D852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3.建立供应商档案，起草和审核各项下游合同，处理索赔事项；</w:t>
            </w:r>
          </w:p>
          <w:p w14:paraId="6C80F128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4.跟踪合同执行情况，检查供应商履约质量，发起履约考核；</w:t>
            </w:r>
          </w:p>
          <w:p w14:paraId="24383AC9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5.完成领导交办的其他工作。</w:t>
            </w:r>
          </w:p>
        </w:tc>
        <w:tc>
          <w:tcPr>
            <w:tcW w:w="3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6A521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1.全日制本科及以上学历；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2.管理类、工程类、土建类等相关专业；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3.年龄35周岁及以下；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4.具有施工员、质量员、安全员等八大员证，或电力相关中级职称者优先；</w:t>
            </w:r>
          </w:p>
          <w:p w14:paraId="49FFEA7E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5.有2年以上专业合同管理相关经验，熟知合同条款解析等；</w:t>
            </w:r>
          </w:p>
          <w:p w14:paraId="71D12A63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6.熟悉合同法、招投标法、政府采购法等相关法律法规、具备独立合同编制及谈判的能力，逻辑思维能力较强，做事踏实细致；</w:t>
            </w:r>
          </w:p>
          <w:p w14:paraId="4D395288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7.需长期派驻项目现场。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7C433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D3AB4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劳务</w:t>
            </w:r>
          </w:p>
        </w:tc>
      </w:tr>
      <w:tr w14:paraId="66119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8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7686F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党群综合部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05BA9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综合管理岗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329E9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1.协助筹备公司各类行政会议等，负责会议纪要的整理，决议的签署，会议文件、资料的保管、归档；</w:t>
            </w:r>
          </w:p>
          <w:p w14:paraId="16BE645E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2.负责部门负责的相关会议筹备组织工作，做好会议记录和会议纪要等会务支持相关工作；</w:t>
            </w:r>
          </w:p>
          <w:p w14:paraId="111BA49B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3.草拟公司综合性文件，组织行政办公流程和制度建设；</w:t>
            </w:r>
          </w:p>
          <w:p w14:paraId="56EA61C1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4.负责收文办件、签报流转、发文核稿等工作；</w:t>
            </w:r>
          </w:p>
          <w:p w14:paraId="25CE02FF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5.协助公司工商登记、行政印鉴管理、重要证照管理；</w:t>
            </w:r>
          </w:p>
          <w:p w14:paraId="05A4C416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6.负责督办事项的分解、协调和落实；</w:t>
            </w:r>
          </w:p>
          <w:p w14:paraId="7746E02A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7.负责公司机要文件管理、传达等工作；</w:t>
            </w:r>
          </w:p>
          <w:p w14:paraId="23D2967E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8.执行上级有关保密工作要求，开展保密宣传教育工作；</w:t>
            </w:r>
          </w:p>
          <w:p w14:paraId="29E72A39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9.负责涉密电报的收取、登记、传递、保管、移交、归档、销毁等工作；</w:t>
            </w:r>
          </w:p>
          <w:p w14:paraId="466C75A8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10.负责组织保密工作相关制度和体系建设及监督落实；</w:t>
            </w:r>
          </w:p>
          <w:p w14:paraId="7B849DF2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11.完成领导交办的其他工作。</w:t>
            </w:r>
          </w:p>
        </w:tc>
        <w:tc>
          <w:tcPr>
            <w:tcW w:w="3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BCF96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1.全日制本科及以上学历；</w:t>
            </w:r>
          </w:p>
          <w:p w14:paraId="203BDDA9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2.金融、经济、管理、文科类等相关专业；</w:t>
            </w:r>
          </w:p>
          <w:p w14:paraId="73FB9695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3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.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年龄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  <w:lang w:val="en-US" w:eastAsia="zh-CN"/>
              </w:rPr>
              <w:t>35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周岁及以下；</w:t>
            </w:r>
          </w:p>
          <w:p w14:paraId="41E66EEE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4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.具有3年及以上相关岗位工作经历；</w:t>
            </w:r>
          </w:p>
          <w:p w14:paraId="6E1A8C65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5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.具有中级及以上职称优先；</w:t>
            </w:r>
          </w:p>
          <w:p w14:paraId="2E7E2C41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6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.掌握行政管理、会务、秘书等相关知识；</w:t>
            </w:r>
          </w:p>
          <w:p w14:paraId="00E0E2A7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7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.具有较强的沟通协调能力和文字综合能力，掌握Office等办公软件使用技巧；</w:t>
            </w:r>
          </w:p>
          <w:p w14:paraId="50128383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8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.服从工作安排；</w:t>
            </w:r>
          </w:p>
          <w:p w14:paraId="524E8EAA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9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.需长期派驻项目现场。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26115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7D235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劳务</w:t>
            </w:r>
          </w:p>
        </w:tc>
      </w:tr>
    </w:tbl>
    <w:p w14:paraId="7CE1118E">
      <w:pPr>
        <w:spacing w:line="20" w:lineRule="exact"/>
        <w:jc w:val="lef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hMjEwMWQzZTQxM2NmOGQyMTQ2NWNmYzFlMzY2YjQifQ=="/>
  </w:docVars>
  <w:rsids>
    <w:rsidRoot w:val="1D054618"/>
    <w:rsid w:val="00010A5A"/>
    <w:rsid w:val="000111A1"/>
    <w:rsid w:val="00021F63"/>
    <w:rsid w:val="000372D2"/>
    <w:rsid w:val="000524FA"/>
    <w:rsid w:val="00063459"/>
    <w:rsid w:val="0007249E"/>
    <w:rsid w:val="000774E0"/>
    <w:rsid w:val="00096ABD"/>
    <w:rsid w:val="000E4355"/>
    <w:rsid w:val="0012142A"/>
    <w:rsid w:val="00135C77"/>
    <w:rsid w:val="0015519C"/>
    <w:rsid w:val="00161007"/>
    <w:rsid w:val="00172E09"/>
    <w:rsid w:val="001B55BB"/>
    <w:rsid w:val="001C5173"/>
    <w:rsid w:val="00233827"/>
    <w:rsid w:val="00243A07"/>
    <w:rsid w:val="00261FEB"/>
    <w:rsid w:val="002C34C1"/>
    <w:rsid w:val="002E5411"/>
    <w:rsid w:val="00356946"/>
    <w:rsid w:val="00391D07"/>
    <w:rsid w:val="003B6AD0"/>
    <w:rsid w:val="003D41D5"/>
    <w:rsid w:val="004612C9"/>
    <w:rsid w:val="00474373"/>
    <w:rsid w:val="004A6906"/>
    <w:rsid w:val="004B1B00"/>
    <w:rsid w:val="004D0472"/>
    <w:rsid w:val="004D4076"/>
    <w:rsid w:val="004D4778"/>
    <w:rsid w:val="00507F37"/>
    <w:rsid w:val="00527E19"/>
    <w:rsid w:val="00535C29"/>
    <w:rsid w:val="005B258A"/>
    <w:rsid w:val="005C575C"/>
    <w:rsid w:val="006520CB"/>
    <w:rsid w:val="006C2CDF"/>
    <w:rsid w:val="006C642A"/>
    <w:rsid w:val="006D0CF2"/>
    <w:rsid w:val="006D211A"/>
    <w:rsid w:val="006D5ADC"/>
    <w:rsid w:val="006E0514"/>
    <w:rsid w:val="006F19D3"/>
    <w:rsid w:val="0070315A"/>
    <w:rsid w:val="007063AD"/>
    <w:rsid w:val="00722D4B"/>
    <w:rsid w:val="00730541"/>
    <w:rsid w:val="00731B1E"/>
    <w:rsid w:val="0073442C"/>
    <w:rsid w:val="00743C90"/>
    <w:rsid w:val="007862FF"/>
    <w:rsid w:val="0079316C"/>
    <w:rsid w:val="007B5027"/>
    <w:rsid w:val="007E616D"/>
    <w:rsid w:val="007F5E98"/>
    <w:rsid w:val="00825E52"/>
    <w:rsid w:val="00862A8F"/>
    <w:rsid w:val="0086322C"/>
    <w:rsid w:val="008656BC"/>
    <w:rsid w:val="008D16A3"/>
    <w:rsid w:val="008D7913"/>
    <w:rsid w:val="00900521"/>
    <w:rsid w:val="00951908"/>
    <w:rsid w:val="009F7FD3"/>
    <w:rsid w:val="00A055F3"/>
    <w:rsid w:val="00A25E35"/>
    <w:rsid w:val="00A4567F"/>
    <w:rsid w:val="00A853CF"/>
    <w:rsid w:val="00A85865"/>
    <w:rsid w:val="00A877D0"/>
    <w:rsid w:val="00B46F1C"/>
    <w:rsid w:val="00B67EC3"/>
    <w:rsid w:val="00BB21AC"/>
    <w:rsid w:val="00C56E8E"/>
    <w:rsid w:val="00C743AD"/>
    <w:rsid w:val="00CA0001"/>
    <w:rsid w:val="00CA1F41"/>
    <w:rsid w:val="00CC7568"/>
    <w:rsid w:val="00CF33BA"/>
    <w:rsid w:val="00CF3779"/>
    <w:rsid w:val="00D3230F"/>
    <w:rsid w:val="00DB500E"/>
    <w:rsid w:val="00DC2808"/>
    <w:rsid w:val="00E10F04"/>
    <w:rsid w:val="00E14AD9"/>
    <w:rsid w:val="00E3687F"/>
    <w:rsid w:val="00E502D7"/>
    <w:rsid w:val="00E62761"/>
    <w:rsid w:val="00E87070"/>
    <w:rsid w:val="00EA546F"/>
    <w:rsid w:val="00EA7BFB"/>
    <w:rsid w:val="00EB52DC"/>
    <w:rsid w:val="00EB7905"/>
    <w:rsid w:val="00EC6042"/>
    <w:rsid w:val="00EF1426"/>
    <w:rsid w:val="00F245B8"/>
    <w:rsid w:val="00F33F11"/>
    <w:rsid w:val="00F7516D"/>
    <w:rsid w:val="00FB150E"/>
    <w:rsid w:val="00FF7D42"/>
    <w:rsid w:val="019B7128"/>
    <w:rsid w:val="01C72DD5"/>
    <w:rsid w:val="02953910"/>
    <w:rsid w:val="03106849"/>
    <w:rsid w:val="03D95A35"/>
    <w:rsid w:val="04664A94"/>
    <w:rsid w:val="04B95A18"/>
    <w:rsid w:val="05FC300B"/>
    <w:rsid w:val="070D0554"/>
    <w:rsid w:val="07D72BB9"/>
    <w:rsid w:val="083A6343"/>
    <w:rsid w:val="08DD3CC7"/>
    <w:rsid w:val="0B180C2A"/>
    <w:rsid w:val="0C3C251B"/>
    <w:rsid w:val="0D081A39"/>
    <w:rsid w:val="0D1F65F1"/>
    <w:rsid w:val="0F4C1C6F"/>
    <w:rsid w:val="0F650B4F"/>
    <w:rsid w:val="0FF43DC0"/>
    <w:rsid w:val="10A171CE"/>
    <w:rsid w:val="122819A1"/>
    <w:rsid w:val="13C27AF6"/>
    <w:rsid w:val="13F67C66"/>
    <w:rsid w:val="145F4CC0"/>
    <w:rsid w:val="14685451"/>
    <w:rsid w:val="169D4E23"/>
    <w:rsid w:val="186771FD"/>
    <w:rsid w:val="1D054618"/>
    <w:rsid w:val="1D2C6230"/>
    <w:rsid w:val="1E7A6561"/>
    <w:rsid w:val="1EAE4144"/>
    <w:rsid w:val="2037422F"/>
    <w:rsid w:val="210313E8"/>
    <w:rsid w:val="22F07A3D"/>
    <w:rsid w:val="233E7D53"/>
    <w:rsid w:val="26FB5871"/>
    <w:rsid w:val="28550BCC"/>
    <w:rsid w:val="2AE300FE"/>
    <w:rsid w:val="2B3A64A9"/>
    <w:rsid w:val="2D246433"/>
    <w:rsid w:val="2E3A7EF4"/>
    <w:rsid w:val="2E987665"/>
    <w:rsid w:val="2F040053"/>
    <w:rsid w:val="2FDF6C47"/>
    <w:rsid w:val="32F11300"/>
    <w:rsid w:val="33CD1C4E"/>
    <w:rsid w:val="342A3CF3"/>
    <w:rsid w:val="349A4037"/>
    <w:rsid w:val="360169A1"/>
    <w:rsid w:val="39BE4859"/>
    <w:rsid w:val="3A144BE0"/>
    <w:rsid w:val="3C631A97"/>
    <w:rsid w:val="416D1CB3"/>
    <w:rsid w:val="441A5790"/>
    <w:rsid w:val="44DE26F8"/>
    <w:rsid w:val="45B46D24"/>
    <w:rsid w:val="47971B6B"/>
    <w:rsid w:val="48D87C67"/>
    <w:rsid w:val="49B34849"/>
    <w:rsid w:val="4BE86E3E"/>
    <w:rsid w:val="4DC21148"/>
    <w:rsid w:val="4E1024B3"/>
    <w:rsid w:val="4E4B4B5D"/>
    <w:rsid w:val="4E651696"/>
    <w:rsid w:val="4EED2A68"/>
    <w:rsid w:val="4FE1152F"/>
    <w:rsid w:val="531E76D8"/>
    <w:rsid w:val="55CF5D3C"/>
    <w:rsid w:val="56D2645C"/>
    <w:rsid w:val="57C57F66"/>
    <w:rsid w:val="59E10665"/>
    <w:rsid w:val="5AFC07A7"/>
    <w:rsid w:val="5CAB63A9"/>
    <w:rsid w:val="60200BED"/>
    <w:rsid w:val="6146689B"/>
    <w:rsid w:val="62F05873"/>
    <w:rsid w:val="63534ABC"/>
    <w:rsid w:val="67AF4BDD"/>
    <w:rsid w:val="689A7084"/>
    <w:rsid w:val="68EB01EB"/>
    <w:rsid w:val="6BE50A08"/>
    <w:rsid w:val="6C2015A2"/>
    <w:rsid w:val="6DD22A07"/>
    <w:rsid w:val="6F9520A7"/>
    <w:rsid w:val="70C5647C"/>
    <w:rsid w:val="712000D2"/>
    <w:rsid w:val="77E65032"/>
    <w:rsid w:val="78330DD9"/>
    <w:rsid w:val="78B0556A"/>
    <w:rsid w:val="7BE90F50"/>
    <w:rsid w:val="7C2317E8"/>
    <w:rsid w:val="7E8C5F35"/>
    <w:rsid w:val="7F65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引用目录1"/>
    <w:basedOn w:val="1"/>
    <w:qFormat/>
    <w:uiPriority w:val="0"/>
    <w:pPr>
      <w:jc w:val="center"/>
    </w:pPr>
    <w:rPr>
      <w:rFonts w:hint="eastAsia" w:ascii="楷体_GB2312" w:hAnsi="楷体_GB2312" w:eastAsia="楷体_GB2312"/>
      <w:bCs/>
      <w:kern w:val="44"/>
      <w:sz w:val="32"/>
      <w:szCs w:val="32"/>
    </w:rPr>
  </w:style>
  <w:style w:type="paragraph" w:customStyle="1" w:styleId="9">
    <w:name w:val="样式1"/>
    <w:basedOn w:val="1"/>
    <w:qFormat/>
    <w:uiPriority w:val="0"/>
    <w:pPr>
      <w:jc w:val="center"/>
    </w:pPr>
    <w:rPr>
      <w:rFonts w:hint="eastAsia" w:ascii="楷体_GB2312" w:hAnsi="楷体_GB2312" w:eastAsia="楷体_GB2312"/>
      <w:bCs/>
      <w:kern w:val="44"/>
      <w:sz w:val="32"/>
      <w:szCs w:val="32"/>
    </w:rPr>
  </w:style>
  <w:style w:type="character" w:customStyle="1" w:styleId="10">
    <w:name w:val="页眉 字符"/>
    <w:basedOn w:val="6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批注框文本 字符"/>
    <w:basedOn w:val="6"/>
    <w:link w:val="2"/>
    <w:qFormat/>
    <w:uiPriority w:val="0"/>
    <w:rPr>
      <w:rFonts w:ascii="Calibri" w:hAnsi="Calibri"/>
      <w:kern w:val="2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51job</Company>
  <Pages>5</Pages>
  <Words>2779</Words>
  <Characters>2933</Characters>
  <Lines>35</Lines>
  <Paragraphs>10</Paragraphs>
  <TotalTime>1</TotalTime>
  <ScaleCrop>false</ScaleCrop>
  <LinksUpToDate>false</LinksUpToDate>
  <CharactersWithSpaces>2933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2025-05-16T00:13:00Z</dcterms:created>
  <dc:creator>L</dc:creator>
  <cp:lastModifiedBy>xzy</cp:lastModifiedBy>
  <cp:lastPrinted>2026-03-26T08:58:00Z</cp:lastPrinted>
  <dcterms:modified xsi:type="dcterms:W3CDTF">2026-03-30T02:07:23Z</dcterms:modified>
  <cp:revision>112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9E0DE753DBF448FB88CFC2DB5FED9396_13</vt:lpwstr>
  </property>
  <property fmtid="{D5CDD505-2E9C-101B-9397-08002B2CF9AE}" pid="4" name="KSOTemplateDocerSaveRecord">
    <vt:lpwstr>eyJoZGlkIjoiZjI1NmNjNTI0MmVjNzliNDFkOTlhNzkwYzAyYTliNzYiLCJ1c2VySWQiOiI1MzI5NzYyNDAifQ==</vt:lpwstr>
  </property>
</Properties>
</file>